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DBE6A" w14:textId="77777777" w:rsidR="00B3122A" w:rsidRDefault="00B3122A" w:rsidP="00B3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2EA44D" w14:textId="77777777" w:rsidR="00B3122A" w:rsidRPr="00B3122A" w:rsidRDefault="00B3122A" w:rsidP="00B312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22A">
        <w:rPr>
          <w:rFonts w:ascii="Times New Roman" w:hAnsi="Times New Roman" w:cs="Times New Roman"/>
          <w:b/>
          <w:sz w:val="28"/>
          <w:szCs w:val="28"/>
        </w:rPr>
        <w:t>ZARZĄDZENIE NR 6/ABK/2019</w:t>
      </w:r>
    </w:p>
    <w:p w14:paraId="6261F5DD" w14:textId="77777777" w:rsidR="00B3122A" w:rsidRPr="00B3122A" w:rsidRDefault="00B3122A" w:rsidP="00B312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22A">
        <w:rPr>
          <w:rFonts w:ascii="Times New Roman" w:hAnsi="Times New Roman" w:cs="Times New Roman"/>
          <w:b/>
          <w:sz w:val="24"/>
          <w:szCs w:val="24"/>
        </w:rPr>
        <w:t>Dyrektora Administracji Budynków Komunalnych w Górze Kalwarii</w:t>
      </w:r>
    </w:p>
    <w:p w14:paraId="6321FB98" w14:textId="77777777" w:rsidR="00B3122A" w:rsidRPr="00B3122A" w:rsidRDefault="00B3122A" w:rsidP="00B312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22A">
        <w:rPr>
          <w:rFonts w:ascii="Times New Roman" w:hAnsi="Times New Roman" w:cs="Times New Roman"/>
          <w:b/>
          <w:sz w:val="24"/>
          <w:szCs w:val="24"/>
        </w:rPr>
        <w:t>z dnia 25.11.2019 roku</w:t>
      </w:r>
    </w:p>
    <w:p w14:paraId="29BDEE08" w14:textId="77777777" w:rsidR="00B3122A" w:rsidRPr="00B3122A" w:rsidRDefault="00B3122A" w:rsidP="00B312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22A">
        <w:rPr>
          <w:rFonts w:ascii="Times New Roman" w:hAnsi="Times New Roman" w:cs="Times New Roman"/>
          <w:b/>
          <w:sz w:val="24"/>
          <w:szCs w:val="24"/>
        </w:rPr>
        <w:t>w sprawie powołania Komisji Socjalnej do ZFŚS</w:t>
      </w:r>
    </w:p>
    <w:p w14:paraId="76616D63" w14:textId="77777777" w:rsidR="00B3122A" w:rsidRPr="00B3122A" w:rsidRDefault="00B3122A" w:rsidP="00B312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AE6FEB" w14:textId="77777777" w:rsidR="00B3122A" w:rsidRPr="00B3122A" w:rsidRDefault="00B3122A" w:rsidP="00B3122A">
      <w:pPr>
        <w:rPr>
          <w:rFonts w:ascii="Times New Roman" w:hAnsi="Times New Roman" w:cs="Times New Roman"/>
          <w:sz w:val="24"/>
          <w:szCs w:val="24"/>
        </w:rPr>
      </w:pPr>
      <w:r w:rsidRPr="00B3122A">
        <w:rPr>
          <w:rFonts w:ascii="Times New Roman" w:hAnsi="Times New Roman" w:cs="Times New Roman"/>
          <w:sz w:val="24"/>
          <w:szCs w:val="24"/>
        </w:rPr>
        <w:t>Na podstawie § 1 pkt 8,  wprowadzonego Zarządzeniem Nr 2 /2015 z dnia 16 marca 2015 roku Regulaminu ZFŚS powołuje nową Komisję Socjalną w składzie:</w:t>
      </w:r>
    </w:p>
    <w:p w14:paraId="49085513" w14:textId="77777777" w:rsidR="00B3122A" w:rsidRPr="00B3122A" w:rsidRDefault="00B3122A" w:rsidP="00B312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122A">
        <w:rPr>
          <w:rFonts w:ascii="Times New Roman" w:hAnsi="Times New Roman" w:cs="Times New Roman"/>
          <w:sz w:val="24"/>
          <w:szCs w:val="24"/>
        </w:rPr>
        <w:t>Wieczorek Wiesława</w:t>
      </w:r>
    </w:p>
    <w:p w14:paraId="5FB49769" w14:textId="77777777" w:rsidR="00B3122A" w:rsidRPr="00B3122A" w:rsidRDefault="00B3122A" w:rsidP="00B312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122A">
        <w:rPr>
          <w:rFonts w:ascii="Times New Roman" w:hAnsi="Times New Roman" w:cs="Times New Roman"/>
          <w:sz w:val="24"/>
          <w:szCs w:val="24"/>
        </w:rPr>
        <w:t>Szewczyk Ewa</w:t>
      </w:r>
    </w:p>
    <w:p w14:paraId="2E218B5C" w14:textId="77777777" w:rsidR="00B3122A" w:rsidRPr="00B3122A" w:rsidRDefault="00B3122A" w:rsidP="00B312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122A">
        <w:rPr>
          <w:rFonts w:ascii="Times New Roman" w:hAnsi="Times New Roman" w:cs="Times New Roman"/>
          <w:sz w:val="24"/>
          <w:szCs w:val="24"/>
        </w:rPr>
        <w:t>Krupa Janusz</w:t>
      </w:r>
    </w:p>
    <w:p w14:paraId="57EC17B2" w14:textId="77777777" w:rsidR="00B3122A" w:rsidRPr="00B3122A" w:rsidRDefault="00B3122A" w:rsidP="00B312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122A">
        <w:rPr>
          <w:rFonts w:ascii="Times New Roman" w:hAnsi="Times New Roman" w:cs="Times New Roman"/>
          <w:sz w:val="24"/>
          <w:szCs w:val="24"/>
        </w:rPr>
        <w:t>Fijka Szczepan</w:t>
      </w:r>
    </w:p>
    <w:p w14:paraId="1755E840" w14:textId="77777777" w:rsidR="00B3122A" w:rsidRPr="00B3122A" w:rsidRDefault="00B3122A" w:rsidP="00B3122A">
      <w:pPr>
        <w:rPr>
          <w:rFonts w:ascii="Times New Roman" w:hAnsi="Times New Roman" w:cs="Times New Roman"/>
          <w:sz w:val="24"/>
          <w:szCs w:val="24"/>
        </w:rPr>
      </w:pPr>
      <w:r w:rsidRPr="00B3122A">
        <w:rPr>
          <w:rFonts w:ascii="Times New Roman" w:hAnsi="Times New Roman" w:cs="Times New Roman"/>
          <w:sz w:val="24"/>
          <w:szCs w:val="24"/>
        </w:rPr>
        <w:t>Zarządzenie wchodzi w życie z dniem jego podpisania.</w:t>
      </w:r>
    </w:p>
    <w:p w14:paraId="55BB97E5" w14:textId="77777777" w:rsidR="00B3122A" w:rsidRPr="00B3122A" w:rsidRDefault="00B3122A" w:rsidP="00B3122A">
      <w:pPr>
        <w:rPr>
          <w:rFonts w:ascii="Times New Roman" w:hAnsi="Times New Roman" w:cs="Times New Roman"/>
          <w:b/>
          <w:sz w:val="24"/>
          <w:szCs w:val="24"/>
        </w:rPr>
      </w:pPr>
    </w:p>
    <w:p w14:paraId="18BF1252" w14:textId="77777777" w:rsidR="00B3122A" w:rsidRPr="00B3122A" w:rsidRDefault="00B3122A" w:rsidP="00B3122A">
      <w:pPr>
        <w:rPr>
          <w:rFonts w:ascii="Times New Roman" w:hAnsi="Times New Roman" w:cs="Times New Roman"/>
          <w:b/>
          <w:sz w:val="24"/>
          <w:szCs w:val="24"/>
        </w:rPr>
      </w:pPr>
    </w:p>
    <w:p w14:paraId="752E9D5E" w14:textId="2A2088A3" w:rsidR="00B3122A" w:rsidRDefault="00B3122A">
      <w:pPr>
        <w:rPr>
          <w:rFonts w:ascii="Times New Roman" w:hAnsi="Times New Roman" w:cs="Times New Roman"/>
          <w:color w:val="FF0000"/>
        </w:rPr>
      </w:pPr>
    </w:p>
    <w:p w14:paraId="3D26A2C4" w14:textId="0E3F12F8" w:rsidR="006C3A69" w:rsidRDefault="006C3A69">
      <w:pPr>
        <w:rPr>
          <w:rFonts w:ascii="Times New Roman" w:hAnsi="Times New Roman" w:cs="Times New Roman"/>
          <w:color w:val="FF0000"/>
        </w:rPr>
      </w:pPr>
    </w:p>
    <w:p w14:paraId="24C77ECD" w14:textId="1458359F" w:rsidR="006C3A69" w:rsidRDefault="006C3A69">
      <w:pPr>
        <w:rPr>
          <w:rFonts w:ascii="Times New Roman" w:hAnsi="Times New Roman" w:cs="Times New Roman"/>
          <w:color w:val="FF0000"/>
        </w:rPr>
      </w:pPr>
    </w:p>
    <w:p w14:paraId="170DE29D" w14:textId="0ABB7050" w:rsidR="006C3A69" w:rsidRDefault="006C3A69">
      <w:pPr>
        <w:rPr>
          <w:rFonts w:ascii="Times New Roman" w:hAnsi="Times New Roman" w:cs="Times New Roman"/>
          <w:color w:val="FF0000"/>
        </w:rPr>
      </w:pPr>
    </w:p>
    <w:p w14:paraId="53D06748" w14:textId="7D171429" w:rsidR="006C3A69" w:rsidRDefault="006C3A69">
      <w:pPr>
        <w:rPr>
          <w:rFonts w:ascii="Times New Roman" w:hAnsi="Times New Roman" w:cs="Times New Roman"/>
          <w:color w:val="FF0000"/>
        </w:rPr>
      </w:pPr>
    </w:p>
    <w:p w14:paraId="796D7562" w14:textId="773D209E" w:rsidR="006C3A69" w:rsidRDefault="006C3A69">
      <w:pPr>
        <w:rPr>
          <w:rFonts w:ascii="Times New Roman" w:hAnsi="Times New Roman" w:cs="Times New Roman"/>
          <w:color w:val="FF0000"/>
        </w:rPr>
      </w:pPr>
    </w:p>
    <w:p w14:paraId="7F193C83" w14:textId="06337C2F" w:rsidR="006C3A69" w:rsidRDefault="006C3A69">
      <w:pPr>
        <w:rPr>
          <w:rFonts w:ascii="Times New Roman" w:hAnsi="Times New Roman" w:cs="Times New Roman"/>
          <w:color w:val="FF0000"/>
        </w:rPr>
      </w:pPr>
    </w:p>
    <w:p w14:paraId="002FBDAB" w14:textId="428BEB24" w:rsidR="006C3A69" w:rsidRDefault="006C3A69">
      <w:pPr>
        <w:rPr>
          <w:rFonts w:ascii="Times New Roman" w:hAnsi="Times New Roman" w:cs="Times New Roman"/>
          <w:color w:val="FF0000"/>
        </w:rPr>
      </w:pPr>
    </w:p>
    <w:p w14:paraId="0CC88964" w14:textId="044B83DE" w:rsidR="006C3A69" w:rsidRDefault="006C3A69">
      <w:pPr>
        <w:rPr>
          <w:rFonts w:ascii="Times New Roman" w:hAnsi="Times New Roman" w:cs="Times New Roman"/>
          <w:color w:val="FF0000"/>
        </w:rPr>
      </w:pPr>
    </w:p>
    <w:p w14:paraId="179ACDF7" w14:textId="77777777" w:rsidR="006C3A69" w:rsidRDefault="006C3A69" w:rsidP="006C3A69">
      <w:r>
        <w:t>Przyjmuję do wiadomości:</w:t>
      </w:r>
    </w:p>
    <w:p w14:paraId="28DC3DFF" w14:textId="77777777" w:rsidR="006C3A69" w:rsidRDefault="006C3A69" w:rsidP="006C3A69">
      <w:pPr>
        <w:pStyle w:val="Akapitzlist"/>
        <w:numPr>
          <w:ilvl w:val="0"/>
          <w:numId w:val="2"/>
        </w:numPr>
      </w:pPr>
      <w:r>
        <w:t>Wieczorek Wiesława</w:t>
      </w:r>
    </w:p>
    <w:p w14:paraId="24431B22" w14:textId="77777777" w:rsidR="006C3A69" w:rsidRDefault="006C3A69" w:rsidP="006C3A69">
      <w:pPr>
        <w:pStyle w:val="Akapitzlist"/>
        <w:numPr>
          <w:ilvl w:val="0"/>
          <w:numId w:val="2"/>
        </w:numPr>
      </w:pPr>
      <w:r>
        <w:t>Szewczyk Ewa</w:t>
      </w:r>
    </w:p>
    <w:p w14:paraId="3D74A35F" w14:textId="77777777" w:rsidR="006C3A69" w:rsidRDefault="006C3A69" w:rsidP="006C3A69">
      <w:pPr>
        <w:pStyle w:val="Akapitzlist"/>
        <w:numPr>
          <w:ilvl w:val="0"/>
          <w:numId w:val="2"/>
        </w:numPr>
      </w:pPr>
      <w:r>
        <w:t>Krupa Janusz</w:t>
      </w:r>
    </w:p>
    <w:p w14:paraId="3EAC39F2" w14:textId="77777777" w:rsidR="006C3A69" w:rsidRDefault="006C3A69" w:rsidP="006C3A69">
      <w:pPr>
        <w:pStyle w:val="Akapitzlist"/>
        <w:numPr>
          <w:ilvl w:val="0"/>
          <w:numId w:val="2"/>
        </w:numPr>
      </w:pPr>
      <w:r>
        <w:t>Fijka Szczepan</w:t>
      </w:r>
    </w:p>
    <w:p w14:paraId="77AF3540" w14:textId="77777777" w:rsidR="006C3A69" w:rsidRPr="006C3A69" w:rsidRDefault="006C3A69">
      <w:pPr>
        <w:rPr>
          <w:rFonts w:ascii="Times New Roman" w:hAnsi="Times New Roman" w:cs="Times New Roman"/>
          <w:color w:val="FF0000"/>
        </w:rPr>
      </w:pPr>
    </w:p>
    <w:sectPr w:rsidR="006C3A69" w:rsidRPr="006C3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A0F98"/>
    <w:multiLevelType w:val="hybridMultilevel"/>
    <w:tmpl w:val="6CE05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D36885"/>
    <w:multiLevelType w:val="hybridMultilevel"/>
    <w:tmpl w:val="D766E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302833">
    <w:abstractNumId w:val="0"/>
  </w:num>
  <w:num w:numId="2" w16cid:durableId="836651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22A"/>
    <w:rsid w:val="000A072A"/>
    <w:rsid w:val="006C3A69"/>
    <w:rsid w:val="00B3122A"/>
    <w:rsid w:val="00D3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9FB17"/>
  <w15:chartTrackingRefBased/>
  <w15:docId w15:val="{70B5F429-9D1F-4A8C-A980-6FF21D22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2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Andrzej Szczepański 2</cp:lastModifiedBy>
  <cp:revision>2</cp:revision>
  <cp:lastPrinted>2019-11-26T07:05:00Z</cp:lastPrinted>
  <dcterms:created xsi:type="dcterms:W3CDTF">2023-02-08T12:36:00Z</dcterms:created>
  <dcterms:modified xsi:type="dcterms:W3CDTF">2023-02-08T12:36:00Z</dcterms:modified>
</cp:coreProperties>
</file>